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9C" w:rsidRDefault="00256D9C" w:rsidP="00A20006">
      <w:pPr>
        <w:spacing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B36F60">
        <w:rPr>
          <w:rFonts w:ascii="Times New Roman" w:hAnsi="Times New Roman" w:cs="Times New Roman"/>
          <w:b/>
          <w:sz w:val="24"/>
          <w:szCs w:val="24"/>
        </w:rPr>
        <w:t xml:space="preserve">(18 баллов) </w:t>
      </w:r>
      <w:r>
        <w:rPr>
          <w:rFonts w:ascii="Times New Roman" w:hAnsi="Times New Roman" w:cs="Times New Roman"/>
          <w:sz w:val="24"/>
          <w:szCs w:val="24"/>
        </w:rPr>
        <w:t>Выберите верные суждения</w:t>
      </w:r>
      <w:r w:rsidR="007C51DC">
        <w:rPr>
          <w:rFonts w:ascii="Times New Roman" w:hAnsi="Times New Roman" w:cs="Times New Roman"/>
          <w:sz w:val="24"/>
          <w:szCs w:val="24"/>
        </w:rPr>
        <w:t xml:space="preserve"> и заполните таблицу соответствующими цифрами</w:t>
      </w:r>
    </w:p>
    <w:p w:rsidR="00256D9C" w:rsidRDefault="007F0D3D" w:rsidP="00A20006">
      <w:pPr>
        <w:pStyle w:val="a4"/>
        <w:numPr>
          <w:ilvl w:val="0"/>
          <w:numId w:val="1"/>
        </w:numPr>
        <w:tabs>
          <w:tab w:val="left" w:pos="284"/>
        </w:tabs>
        <w:spacing w:before="0" w:beforeAutospacing="0" w:line="228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Конституция РФ предоставляет право получения основного общего образования каждому ребенку, находящемуся на территории России, вне зависимости от гражданства;</w:t>
      </w:r>
    </w:p>
    <w:p w:rsidR="007F0D3D" w:rsidRDefault="007F0D3D" w:rsidP="00A20006">
      <w:pPr>
        <w:pStyle w:val="a4"/>
        <w:numPr>
          <w:ilvl w:val="0"/>
          <w:numId w:val="1"/>
        </w:numPr>
        <w:tabs>
          <w:tab w:val="left" w:pos="284"/>
        </w:tabs>
        <w:spacing w:before="0" w:beforeAutospacing="0" w:line="228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иметь в частной собственности землю в России, согласно Конституции нужно быть гражданином РФ;</w:t>
      </w:r>
    </w:p>
    <w:p w:rsidR="007F0D3D" w:rsidRDefault="007F0D3D" w:rsidP="00A20006">
      <w:pPr>
        <w:pStyle w:val="a4"/>
        <w:numPr>
          <w:ilvl w:val="0"/>
          <w:numId w:val="1"/>
        </w:numPr>
        <w:tabs>
          <w:tab w:val="left" w:pos="284"/>
        </w:tabs>
        <w:spacing w:before="0" w:beforeAutospacing="0" w:line="228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и услуги являются объектами гражданского права;</w:t>
      </w:r>
    </w:p>
    <w:p w:rsidR="007F0D3D" w:rsidRDefault="007F0D3D" w:rsidP="00A20006">
      <w:pPr>
        <w:pStyle w:val="a4"/>
        <w:numPr>
          <w:ilvl w:val="0"/>
          <w:numId w:val="1"/>
        </w:numPr>
        <w:tabs>
          <w:tab w:val="left" w:pos="284"/>
        </w:tabs>
        <w:spacing w:before="0" w:beforeAutospacing="0" w:line="228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Находка вещи не может быть законным основанием возникновения права собственности на нее;</w:t>
      </w:r>
    </w:p>
    <w:p w:rsidR="007F0D3D" w:rsidRDefault="007F0D3D" w:rsidP="00A20006">
      <w:pPr>
        <w:pStyle w:val="a4"/>
        <w:numPr>
          <w:ilvl w:val="0"/>
          <w:numId w:val="1"/>
        </w:numPr>
        <w:tabs>
          <w:tab w:val="left" w:pos="284"/>
        </w:tabs>
        <w:spacing w:before="0" w:beforeAutospacing="0" w:line="228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 договоре не указано место его исполнения, он считается недействительным;</w:t>
      </w:r>
    </w:p>
    <w:p w:rsidR="007F0D3D" w:rsidRDefault="007F0D3D" w:rsidP="00A20006">
      <w:pPr>
        <w:pStyle w:val="a4"/>
        <w:numPr>
          <w:ilvl w:val="0"/>
          <w:numId w:val="1"/>
        </w:numPr>
        <w:tabs>
          <w:tab w:val="left" w:pos="284"/>
        </w:tabs>
        <w:spacing w:before="0" w:beforeAutospacing="0" w:line="228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заключения брака между мужчиной и женщиной достаточно их добровольного согласия и того, чтобы они оба достигли совершеннолетнего возраста;</w:t>
      </w:r>
    </w:p>
    <w:p w:rsidR="007F0D3D" w:rsidRDefault="007F0D3D" w:rsidP="00A20006">
      <w:pPr>
        <w:pStyle w:val="a4"/>
        <w:numPr>
          <w:ilvl w:val="0"/>
          <w:numId w:val="1"/>
        </w:numPr>
        <w:tabs>
          <w:tab w:val="left" w:pos="284"/>
        </w:tabs>
        <w:spacing w:before="0" w:beforeAutospacing="0" w:line="228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 работодателя от заключения трудового договора без объяснения причин является административным правонарушением;</w:t>
      </w:r>
    </w:p>
    <w:p w:rsidR="007F0D3D" w:rsidRDefault="007F0D3D" w:rsidP="00A20006">
      <w:pPr>
        <w:pStyle w:val="a4"/>
        <w:numPr>
          <w:ilvl w:val="0"/>
          <w:numId w:val="1"/>
        </w:numPr>
        <w:tabs>
          <w:tab w:val="left" w:pos="284"/>
        </w:tabs>
        <w:spacing w:before="0" w:beforeAutospacing="0" w:line="228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Мелким хулиганством в административном праве считается нецензурная брань и оскорбительное приставание к прохожим;</w:t>
      </w:r>
    </w:p>
    <w:p w:rsidR="007F0D3D" w:rsidRPr="007F0D3D" w:rsidRDefault="00457EE8" w:rsidP="00A20006">
      <w:pPr>
        <w:pStyle w:val="a4"/>
        <w:numPr>
          <w:ilvl w:val="0"/>
          <w:numId w:val="1"/>
        </w:numPr>
        <w:tabs>
          <w:tab w:val="left" w:pos="284"/>
        </w:tabs>
        <w:spacing w:before="0" w:beforeAutospacing="0" w:line="228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действующем Уголовном кодексе РФ отсутствует такое понятие, как смертная казнь.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56D9C" w:rsidTr="00256D9C">
        <w:tc>
          <w:tcPr>
            <w:tcW w:w="4785" w:type="dxa"/>
          </w:tcPr>
          <w:p w:rsidR="00256D9C" w:rsidRDefault="00256D9C" w:rsidP="00A20006">
            <w:pPr>
              <w:spacing w:beforeAutospacing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4786" w:type="dxa"/>
          </w:tcPr>
          <w:p w:rsidR="00256D9C" w:rsidRDefault="00256D9C" w:rsidP="00A20006">
            <w:pPr>
              <w:spacing w:beforeAutospacing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Неверно</w:t>
            </w:r>
          </w:p>
        </w:tc>
      </w:tr>
      <w:tr w:rsidR="00256D9C" w:rsidTr="00256D9C">
        <w:tc>
          <w:tcPr>
            <w:tcW w:w="4785" w:type="dxa"/>
          </w:tcPr>
          <w:p w:rsidR="00256D9C" w:rsidRDefault="00256D9C" w:rsidP="00A20006">
            <w:pPr>
              <w:spacing w:beforeAutospacing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D9C" w:rsidRDefault="00256D9C" w:rsidP="00A20006">
            <w:pPr>
              <w:spacing w:beforeAutospacing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56D9C" w:rsidRDefault="00256D9C" w:rsidP="00A20006">
            <w:pPr>
              <w:spacing w:beforeAutospacing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1DC" w:rsidRDefault="007C51DC" w:rsidP="00A20006">
            <w:pPr>
              <w:spacing w:beforeAutospacing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1DC" w:rsidRDefault="007C51DC" w:rsidP="00A20006">
            <w:pPr>
              <w:spacing w:beforeAutospacing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1A36" w:rsidRPr="00256D9C" w:rsidRDefault="00256D9C" w:rsidP="00A20006">
      <w:pPr>
        <w:spacing w:before="0" w:beforeAutospacing="0" w:line="228" w:lineRule="auto"/>
        <w:rPr>
          <w:rFonts w:ascii="Times New Roman" w:hAnsi="Times New Roman" w:cs="Times New Roman"/>
          <w:b/>
          <w:sz w:val="24"/>
          <w:szCs w:val="24"/>
        </w:rPr>
      </w:pPr>
      <w:r w:rsidRPr="00256D9C"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A86A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6F60">
        <w:rPr>
          <w:rFonts w:ascii="Times New Roman" w:hAnsi="Times New Roman" w:cs="Times New Roman"/>
          <w:b/>
          <w:sz w:val="24"/>
          <w:szCs w:val="24"/>
        </w:rPr>
        <w:t>(12 баллов)</w:t>
      </w:r>
      <w:r w:rsidRPr="00256D9C">
        <w:rPr>
          <w:rFonts w:ascii="Times New Roman" w:hAnsi="Times New Roman" w:cs="Times New Roman"/>
          <w:b/>
          <w:sz w:val="24"/>
          <w:szCs w:val="24"/>
        </w:rPr>
        <w:t xml:space="preserve"> Выберите правильные варианты ответов</w:t>
      </w:r>
      <w:r w:rsidR="007C51DC">
        <w:rPr>
          <w:rFonts w:ascii="Times New Roman" w:hAnsi="Times New Roman" w:cs="Times New Roman"/>
          <w:b/>
          <w:sz w:val="24"/>
          <w:szCs w:val="24"/>
        </w:rPr>
        <w:t xml:space="preserve"> и впишите их </w:t>
      </w:r>
      <w:r w:rsidR="00A86ABD">
        <w:rPr>
          <w:rFonts w:ascii="Times New Roman" w:hAnsi="Times New Roman" w:cs="Times New Roman"/>
          <w:b/>
          <w:sz w:val="24"/>
          <w:szCs w:val="24"/>
        </w:rPr>
        <w:t xml:space="preserve">номера </w:t>
      </w:r>
      <w:r w:rsidR="007C51DC">
        <w:rPr>
          <w:rFonts w:ascii="Times New Roman" w:hAnsi="Times New Roman" w:cs="Times New Roman"/>
          <w:b/>
          <w:sz w:val="24"/>
          <w:szCs w:val="24"/>
        </w:rPr>
        <w:t>в соответствующие столбцы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86ABD" w:rsidTr="0020631A">
        <w:tc>
          <w:tcPr>
            <w:tcW w:w="2392" w:type="dxa"/>
          </w:tcPr>
          <w:p w:rsidR="00A86ABD" w:rsidRDefault="00A86ABD" w:rsidP="00A20006">
            <w:pPr>
              <w:spacing w:beforeAutospacing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393" w:type="dxa"/>
          </w:tcPr>
          <w:p w:rsidR="00A86ABD" w:rsidRDefault="00A86ABD" w:rsidP="00A20006">
            <w:pPr>
              <w:spacing w:beforeAutospacing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393" w:type="dxa"/>
          </w:tcPr>
          <w:p w:rsidR="00A86ABD" w:rsidRDefault="00A86ABD" w:rsidP="00A20006">
            <w:pPr>
              <w:spacing w:beforeAutospacing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393" w:type="dxa"/>
          </w:tcPr>
          <w:p w:rsidR="00A86ABD" w:rsidRDefault="00A86ABD" w:rsidP="00A20006">
            <w:pPr>
              <w:spacing w:beforeAutospacing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</w:tr>
      <w:tr w:rsidR="00A86ABD" w:rsidTr="0020631A">
        <w:tc>
          <w:tcPr>
            <w:tcW w:w="2392" w:type="dxa"/>
          </w:tcPr>
          <w:p w:rsidR="00A86ABD" w:rsidRDefault="00A86ABD" w:rsidP="00A20006">
            <w:pPr>
              <w:spacing w:beforeAutospacing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86ABD" w:rsidRDefault="00A86ABD" w:rsidP="00A20006">
            <w:pPr>
              <w:spacing w:beforeAutospacing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86ABD" w:rsidRDefault="00A86ABD" w:rsidP="00A20006">
            <w:pPr>
              <w:spacing w:beforeAutospacing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86ABD" w:rsidRDefault="00A86ABD" w:rsidP="00A20006">
            <w:pPr>
              <w:spacing w:beforeAutospacing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6D9C" w:rsidRDefault="0074351E" w:rsidP="00A20006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917F00">
        <w:rPr>
          <w:rFonts w:ascii="Times New Roman" w:hAnsi="Times New Roman" w:cs="Times New Roman"/>
          <w:sz w:val="24"/>
          <w:szCs w:val="24"/>
        </w:rPr>
        <w:t xml:space="preserve">К правам </w:t>
      </w:r>
      <w:r w:rsidR="00917F00" w:rsidRPr="00917F00">
        <w:rPr>
          <w:rFonts w:ascii="Times New Roman" w:hAnsi="Times New Roman" w:cs="Times New Roman"/>
          <w:sz w:val="24"/>
          <w:szCs w:val="24"/>
          <w:u w:val="single"/>
        </w:rPr>
        <w:t>каждого</w:t>
      </w:r>
      <w:r w:rsidR="00917F00">
        <w:rPr>
          <w:rFonts w:ascii="Times New Roman" w:hAnsi="Times New Roman" w:cs="Times New Roman"/>
          <w:sz w:val="24"/>
          <w:szCs w:val="24"/>
        </w:rPr>
        <w:t>, зафиксированным Российской Конституцией, относятся:</w:t>
      </w:r>
    </w:p>
    <w:p w:rsidR="00917F00" w:rsidRDefault="00917F00" w:rsidP="00A20006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получить бесплатно, на конкурсной основе высшее образование;</w:t>
      </w:r>
    </w:p>
    <w:p w:rsidR="00917F00" w:rsidRDefault="00917F00" w:rsidP="00A20006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получать и распространять любую информацию, незапрещенным законом способом;</w:t>
      </w:r>
    </w:p>
    <w:p w:rsidR="00917F00" w:rsidRDefault="00917F00" w:rsidP="00A20006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собираться мирно, без оружия</w:t>
      </w:r>
      <w:r w:rsidR="00085D43">
        <w:rPr>
          <w:rFonts w:ascii="Times New Roman" w:hAnsi="Times New Roman" w:cs="Times New Roman"/>
          <w:sz w:val="24"/>
          <w:szCs w:val="24"/>
        </w:rPr>
        <w:t>, проводить собрания;</w:t>
      </w:r>
    </w:p>
    <w:p w:rsidR="00085D43" w:rsidRDefault="00085D43" w:rsidP="00A20006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обращаться в государственные органы лично, подавать коллективные обращения;</w:t>
      </w:r>
    </w:p>
    <w:p w:rsidR="00085D43" w:rsidRDefault="00085D43" w:rsidP="00A20006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право на жилище.</w:t>
      </w:r>
    </w:p>
    <w:p w:rsidR="00085D43" w:rsidRDefault="00085D43" w:rsidP="00A20006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К правам ребенка, закрепленным законодательно, относятся:</w:t>
      </w:r>
    </w:p>
    <w:p w:rsidR="00085D43" w:rsidRDefault="00085D43" w:rsidP="00A20006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обращаться в органы опеки для защиты своих прав с любого возраста;</w:t>
      </w:r>
    </w:p>
    <w:p w:rsidR="00085D43" w:rsidRDefault="00085D43" w:rsidP="00A20006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общаться со своим родителями, братьями и сестрами, бабушками и дедушками, независимо от отношений его родителей между собой;</w:t>
      </w:r>
    </w:p>
    <w:p w:rsidR="00085D43" w:rsidRDefault="00085D43" w:rsidP="00A20006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распоряжаться совей собственностью, полученной по наследству;</w:t>
      </w:r>
    </w:p>
    <w:p w:rsidR="00085D43" w:rsidRDefault="00085D43" w:rsidP="00A20006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получать соответствующее возрасту содержание;</w:t>
      </w:r>
    </w:p>
    <w:p w:rsidR="00085D43" w:rsidRDefault="00085D43" w:rsidP="00A20006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участвовать в решении вопросов, касающихся его лично.</w:t>
      </w:r>
    </w:p>
    <w:p w:rsidR="00085D43" w:rsidRDefault="00085D43" w:rsidP="00A20006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Что из перечисленного относится к правам несовершеннолетнего (от 16 до 18 лет) работника:</w:t>
      </w:r>
    </w:p>
    <w:p w:rsidR="00085D43" w:rsidRDefault="00085D43" w:rsidP="00A20006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сокращенная рабочая неделя;</w:t>
      </w:r>
    </w:p>
    <w:p w:rsidR="00085D43" w:rsidRDefault="00085D43" w:rsidP="00A20006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отсутствие испытательного срока;</w:t>
      </w:r>
    </w:p>
    <w:p w:rsidR="00085D43" w:rsidRDefault="00085D43" w:rsidP="00A20006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оплата за полную (как у совершеннолетних) рабочую неделю;</w:t>
      </w:r>
    </w:p>
    <w:p w:rsidR="00085D43" w:rsidRDefault="00085D43" w:rsidP="00A20006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9B49AF">
        <w:rPr>
          <w:rFonts w:ascii="Times New Roman" w:hAnsi="Times New Roman" w:cs="Times New Roman"/>
          <w:sz w:val="24"/>
          <w:szCs w:val="24"/>
        </w:rPr>
        <w:t>возможность не предоставлять документ воинского учета при приеме на работу (даже при его наличии);</w:t>
      </w:r>
    </w:p>
    <w:p w:rsidR="009B49AF" w:rsidRDefault="009B49AF" w:rsidP="00A20006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право предоставления отпуска летом, либо в любое другое удобное для него время.</w:t>
      </w:r>
    </w:p>
    <w:p w:rsidR="00A86ABD" w:rsidRDefault="00A86ABD" w:rsidP="00A86ABD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0" w:type="auto"/>
        <w:tblInd w:w="6941" w:type="dxa"/>
        <w:tblLook w:val="04A0" w:firstRow="1" w:lastRow="0" w:firstColumn="1" w:lastColumn="0" w:noHBand="0" w:noVBand="1"/>
      </w:tblPr>
      <w:tblGrid>
        <w:gridCol w:w="2829"/>
      </w:tblGrid>
      <w:tr w:rsidR="00A20006" w:rsidRPr="00710913" w:rsidTr="00B74ED6">
        <w:trPr>
          <w:trHeight w:val="411"/>
        </w:trPr>
        <w:tc>
          <w:tcPr>
            <w:tcW w:w="2829" w:type="dxa"/>
          </w:tcPr>
          <w:p w:rsidR="00A20006" w:rsidRPr="00710913" w:rsidRDefault="00A20006" w:rsidP="00B74ED6">
            <w:pPr>
              <w:spacing w:after="200"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710913">
              <w:rPr>
                <w:b/>
                <w:sz w:val="24"/>
                <w:szCs w:val="24"/>
                <w:lang w:eastAsia="ru-RU"/>
              </w:rPr>
              <w:t xml:space="preserve">ШИФР  </w:t>
            </w:r>
          </w:p>
        </w:tc>
      </w:tr>
    </w:tbl>
    <w:p w:rsidR="00A20006" w:rsidRDefault="00A20006" w:rsidP="00A20006">
      <w:pPr>
        <w:spacing w:before="0" w:beforeAutospacing="0" w:after="20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0006" w:rsidRPr="00710913" w:rsidRDefault="00A20006" w:rsidP="00A20006">
      <w:pPr>
        <w:spacing w:before="0" w:beforeAutospacing="0" w:after="20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09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-----------------------------------------линия отреза----------------------------------------------------------</w:t>
      </w:r>
    </w:p>
    <w:p w:rsidR="00A20006" w:rsidRDefault="00A20006" w:rsidP="00A20006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941"/>
        <w:gridCol w:w="2829"/>
      </w:tblGrid>
      <w:tr w:rsidR="00A20006" w:rsidRPr="00710913" w:rsidTr="00B74ED6">
        <w:trPr>
          <w:trHeight w:val="397"/>
        </w:trPr>
        <w:tc>
          <w:tcPr>
            <w:tcW w:w="6941" w:type="dxa"/>
          </w:tcPr>
          <w:p w:rsidR="00A20006" w:rsidRPr="00710913" w:rsidRDefault="00A20006" w:rsidP="00B74ED6">
            <w:pPr>
              <w:spacing w:after="200"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710913">
              <w:rPr>
                <w:b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829" w:type="dxa"/>
          </w:tcPr>
          <w:p w:rsidR="00A20006" w:rsidRPr="00710913" w:rsidRDefault="00A20006" w:rsidP="00B74ED6">
            <w:pPr>
              <w:spacing w:after="200"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710913">
              <w:rPr>
                <w:b/>
                <w:sz w:val="24"/>
                <w:szCs w:val="24"/>
                <w:lang w:eastAsia="ru-RU"/>
              </w:rPr>
              <w:t xml:space="preserve">ШИФР  </w:t>
            </w:r>
          </w:p>
        </w:tc>
      </w:tr>
      <w:tr w:rsidR="00A20006" w:rsidRPr="00710913" w:rsidTr="00B74ED6">
        <w:trPr>
          <w:trHeight w:val="284"/>
        </w:trPr>
        <w:tc>
          <w:tcPr>
            <w:tcW w:w="9770" w:type="dxa"/>
            <w:gridSpan w:val="2"/>
          </w:tcPr>
          <w:p w:rsidR="00A20006" w:rsidRPr="00710913" w:rsidRDefault="00A20006" w:rsidP="00B74ED6">
            <w:pPr>
              <w:spacing w:after="200"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710913">
              <w:rPr>
                <w:b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</w:tr>
      <w:tr w:rsidR="00A20006" w:rsidRPr="00710913" w:rsidTr="00B74ED6">
        <w:trPr>
          <w:trHeight w:val="306"/>
        </w:trPr>
        <w:tc>
          <w:tcPr>
            <w:tcW w:w="9770" w:type="dxa"/>
            <w:gridSpan w:val="2"/>
          </w:tcPr>
          <w:p w:rsidR="00A20006" w:rsidRPr="00710913" w:rsidRDefault="00A20006" w:rsidP="00B74ED6">
            <w:pPr>
              <w:spacing w:after="200"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710913">
              <w:rPr>
                <w:b/>
                <w:sz w:val="24"/>
                <w:szCs w:val="24"/>
                <w:lang w:eastAsia="ru-RU"/>
              </w:rPr>
              <w:t xml:space="preserve">ФИО </w:t>
            </w:r>
            <w:proofErr w:type="spellStart"/>
            <w:r w:rsidRPr="00710913">
              <w:rPr>
                <w:b/>
                <w:sz w:val="24"/>
                <w:szCs w:val="24"/>
                <w:lang w:eastAsia="ru-RU"/>
              </w:rPr>
              <w:t>учителя</w:t>
            </w:r>
            <w:proofErr w:type="spellEnd"/>
          </w:p>
        </w:tc>
      </w:tr>
    </w:tbl>
    <w:p w:rsidR="00A20006" w:rsidRDefault="00A20006" w:rsidP="00A20006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9B49AF" w:rsidRDefault="009B49AF" w:rsidP="00A86ABD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2.4. Какие из перечисленных обстоятельств освобождают лицо, совершившее преступление, от уголовной ответственности:</w:t>
      </w:r>
    </w:p>
    <w:p w:rsidR="009B49AF" w:rsidRDefault="009B49AF" w:rsidP="00A86ABD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явка с повинной;</w:t>
      </w:r>
    </w:p>
    <w:p w:rsidR="009B49AF" w:rsidRDefault="009B49AF" w:rsidP="00A86ABD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состояние аффекта;</w:t>
      </w:r>
    </w:p>
    <w:p w:rsidR="009B49AF" w:rsidRDefault="009B49AF" w:rsidP="00A86ABD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самооборона (в допустимых пределах);</w:t>
      </w:r>
    </w:p>
    <w:p w:rsidR="009B49AF" w:rsidRDefault="009B49AF" w:rsidP="00A86ABD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причинение вреда при задержании лица, совершившего преступление;</w:t>
      </w:r>
    </w:p>
    <w:p w:rsidR="009B49AF" w:rsidRDefault="009B49AF" w:rsidP="00A86ABD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помощь в выявлении других лиц, совершивших преступление.</w:t>
      </w:r>
    </w:p>
    <w:p w:rsidR="00627214" w:rsidRDefault="00627214" w:rsidP="00A86ABD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 w:rsidRPr="00627214">
        <w:rPr>
          <w:rFonts w:ascii="Times New Roman" w:hAnsi="Times New Roman" w:cs="Times New Roman"/>
          <w:b/>
          <w:sz w:val="24"/>
          <w:szCs w:val="24"/>
        </w:rPr>
        <w:t>Задание 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6F60">
        <w:rPr>
          <w:rFonts w:ascii="Times New Roman" w:hAnsi="Times New Roman" w:cs="Times New Roman"/>
          <w:b/>
          <w:sz w:val="24"/>
          <w:szCs w:val="24"/>
        </w:rPr>
        <w:t>(12 баллов)</w:t>
      </w:r>
      <w:r w:rsidR="007C51DC">
        <w:rPr>
          <w:rFonts w:ascii="Times New Roman" w:hAnsi="Times New Roman" w:cs="Times New Roman"/>
          <w:b/>
          <w:sz w:val="24"/>
          <w:szCs w:val="24"/>
        </w:rPr>
        <w:t xml:space="preserve"> Определите, что объединяет понятия, представленные в каждом из рядов, и запишите</w:t>
      </w:r>
      <w:r w:rsidR="009E13B9">
        <w:rPr>
          <w:rFonts w:ascii="Times New Roman" w:hAnsi="Times New Roman" w:cs="Times New Roman"/>
          <w:b/>
          <w:sz w:val="24"/>
          <w:szCs w:val="24"/>
        </w:rPr>
        <w:t xml:space="preserve"> общие названия для этих понятий</w:t>
      </w:r>
      <w:r w:rsidR="007C51D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27214" w:rsidRDefault="00627214" w:rsidP="00A86ABD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 xml:space="preserve"> Министерство обороны РФ, Министерство внутренних дел, Министерство иностранных дел, Министерство юстиции, Министерство по делам Гражданской обороны и чрезвычайным ситуациям</w:t>
      </w:r>
    </w:p>
    <w:p w:rsidR="00627214" w:rsidRDefault="00627214" w:rsidP="00A86ABD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627214" w:rsidRDefault="00627214" w:rsidP="00A86ABD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>
        <w:rPr>
          <w:rFonts w:ascii="Times New Roman" w:hAnsi="Times New Roman" w:cs="Times New Roman"/>
          <w:sz w:val="24"/>
          <w:szCs w:val="24"/>
        </w:rPr>
        <w:t>Дисциплинарная, гражданско-правовая, материальная, административная, уголовная</w:t>
      </w:r>
    </w:p>
    <w:p w:rsidR="00627214" w:rsidRDefault="00627214" w:rsidP="00A86ABD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355A96" w:rsidRDefault="00627214" w:rsidP="00A86ABD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="00355A96">
        <w:rPr>
          <w:rFonts w:ascii="Times New Roman" w:hAnsi="Times New Roman" w:cs="Times New Roman"/>
          <w:sz w:val="24"/>
          <w:szCs w:val="24"/>
        </w:rPr>
        <w:t>Личный досмотр, задержание, доставление, установление личности, направление на медицинское освидетельствование</w:t>
      </w:r>
    </w:p>
    <w:p w:rsidR="00B25D57" w:rsidRDefault="00355A96" w:rsidP="00A86ABD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25D57" w:rsidRDefault="00B25D57" w:rsidP="00A86ABD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="00B36F60">
        <w:rPr>
          <w:rFonts w:ascii="Times New Roman" w:hAnsi="Times New Roman" w:cs="Times New Roman"/>
          <w:b/>
          <w:sz w:val="24"/>
          <w:szCs w:val="24"/>
        </w:rPr>
        <w:t>(15 баллов)</w:t>
      </w:r>
      <w:r w:rsidR="009E13B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Установите соответствия между правовыми понятиями и их определениями. Определения из списка запишите в таблицу. Обратите внимание, что понятий несколько больше.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6379"/>
      </w:tblGrid>
      <w:tr w:rsidR="00B25D57" w:rsidTr="00A20006">
        <w:tc>
          <w:tcPr>
            <w:tcW w:w="3652" w:type="dxa"/>
          </w:tcPr>
          <w:p w:rsidR="00B25D57" w:rsidRDefault="00B25D57" w:rsidP="00A86ABD">
            <w:pPr>
              <w:spacing w:before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Понятие</w:t>
            </w:r>
          </w:p>
        </w:tc>
        <w:tc>
          <w:tcPr>
            <w:tcW w:w="6379" w:type="dxa"/>
          </w:tcPr>
          <w:p w:rsidR="00B25D57" w:rsidRDefault="00B25D57" w:rsidP="00A86ABD">
            <w:pPr>
              <w:spacing w:before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B25D57" w:rsidTr="00A20006">
        <w:trPr>
          <w:trHeight w:val="602"/>
        </w:trPr>
        <w:tc>
          <w:tcPr>
            <w:tcW w:w="3652" w:type="dxa"/>
          </w:tcPr>
          <w:p w:rsidR="00B25D57" w:rsidRDefault="00B25D57" w:rsidP="00A86ABD">
            <w:pPr>
              <w:spacing w:before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B9" w:rsidRPr="00B25D57" w:rsidRDefault="009E13B9" w:rsidP="00A86ABD">
            <w:pPr>
              <w:spacing w:before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25D57" w:rsidRPr="00B25D57" w:rsidRDefault="00B25D57" w:rsidP="00A86ABD">
            <w:pPr>
              <w:spacing w:before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1.Официальное порицание, выносимое в письменном виде, как мера административного наказания</w:t>
            </w:r>
          </w:p>
        </w:tc>
      </w:tr>
      <w:tr w:rsidR="00B25D57" w:rsidTr="00A20006">
        <w:tc>
          <w:tcPr>
            <w:tcW w:w="3652" w:type="dxa"/>
          </w:tcPr>
          <w:p w:rsidR="00B25D57" w:rsidRPr="00B25D57" w:rsidRDefault="00B25D57" w:rsidP="00A86ABD">
            <w:pPr>
              <w:spacing w:before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25D57" w:rsidRPr="00B25D57" w:rsidRDefault="00B25D57" w:rsidP="00A20006">
            <w:pPr>
              <w:spacing w:before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2.Принятие человека в гражданство данной страны по его ходатайству</w:t>
            </w:r>
          </w:p>
        </w:tc>
      </w:tr>
      <w:tr w:rsidR="00B25D57" w:rsidTr="00A20006">
        <w:tc>
          <w:tcPr>
            <w:tcW w:w="3652" w:type="dxa"/>
          </w:tcPr>
          <w:p w:rsidR="00B25D57" w:rsidRDefault="00B25D57" w:rsidP="00A86ABD">
            <w:pPr>
              <w:spacing w:before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B9" w:rsidRDefault="009E13B9" w:rsidP="00A86ABD">
            <w:pPr>
              <w:spacing w:before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B9" w:rsidRPr="00B25D57" w:rsidRDefault="009E13B9" w:rsidP="00A86ABD">
            <w:pPr>
              <w:spacing w:before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25D57" w:rsidRPr="00B25D57" w:rsidRDefault="00B25D57" w:rsidP="00A86ABD">
            <w:pPr>
              <w:spacing w:before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3.Действия двух и более лиц, в результате которых возникают, изменяются или прекращаются правоотношения</w:t>
            </w:r>
          </w:p>
        </w:tc>
      </w:tr>
      <w:tr w:rsidR="00B25D57" w:rsidTr="00A20006">
        <w:tc>
          <w:tcPr>
            <w:tcW w:w="3652" w:type="dxa"/>
          </w:tcPr>
          <w:p w:rsidR="00B25D57" w:rsidRPr="00B25D57" w:rsidRDefault="00B25D57" w:rsidP="00A86ABD">
            <w:pPr>
              <w:spacing w:before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25D57" w:rsidRPr="00B25D57" w:rsidRDefault="00B25D57" w:rsidP="00A86ABD">
            <w:pPr>
              <w:spacing w:before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Договоренность между несколькими государствами о том, что они будут следовать </w:t>
            </w:r>
            <w:r w:rsidR="00AD5026">
              <w:rPr>
                <w:rFonts w:ascii="Times New Roman" w:hAnsi="Times New Roman" w:cs="Times New Roman"/>
                <w:sz w:val="24"/>
                <w:szCs w:val="24"/>
              </w:rPr>
              <w:t>определенным правовым принципам в своей политике и изменят соответствующим образом свои законы</w:t>
            </w:r>
          </w:p>
        </w:tc>
      </w:tr>
      <w:tr w:rsidR="00B25D57" w:rsidTr="00A20006">
        <w:tc>
          <w:tcPr>
            <w:tcW w:w="3652" w:type="dxa"/>
          </w:tcPr>
          <w:p w:rsidR="00B25D57" w:rsidRPr="00B25D57" w:rsidRDefault="00B25D57" w:rsidP="00A86ABD">
            <w:pPr>
              <w:spacing w:before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25D57" w:rsidRPr="00B25D57" w:rsidRDefault="00AD5026" w:rsidP="00A86ABD">
            <w:pPr>
              <w:spacing w:before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Допустимое положение в праве, которое признается справедливым, пока не будет доказано обратное.</w:t>
            </w:r>
          </w:p>
        </w:tc>
      </w:tr>
    </w:tbl>
    <w:p w:rsidR="00AD5026" w:rsidRDefault="00AD5026" w:rsidP="00A86ABD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Понятия: </w:t>
      </w:r>
      <w:r>
        <w:rPr>
          <w:rFonts w:ascii="Times New Roman" w:hAnsi="Times New Roman" w:cs="Times New Roman"/>
          <w:sz w:val="24"/>
          <w:szCs w:val="24"/>
        </w:rPr>
        <w:t>1) презумпция; 2) декларация; 3) конвенция; 4) натурализация; 5) сделка; 6) соглашение; 7) договор; 8) предупреждение; 9) замечание</w:t>
      </w:r>
    </w:p>
    <w:p w:rsidR="00C95DDA" w:rsidRDefault="00C95DDA" w:rsidP="00A86ABD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C95DDA" w:rsidRDefault="00C95DDA" w:rsidP="00A86ABD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  <w:r w:rsidR="00B36F60">
        <w:rPr>
          <w:rFonts w:ascii="Times New Roman" w:hAnsi="Times New Roman" w:cs="Times New Roman"/>
          <w:b/>
          <w:sz w:val="24"/>
          <w:szCs w:val="24"/>
        </w:rPr>
        <w:t xml:space="preserve">(23 балла) </w:t>
      </w:r>
      <w:r>
        <w:rPr>
          <w:rFonts w:ascii="Times New Roman" w:hAnsi="Times New Roman" w:cs="Times New Roman"/>
          <w:b/>
          <w:sz w:val="24"/>
          <w:szCs w:val="24"/>
        </w:rPr>
        <w:t>Познакомьтесь с текстом, представляющим собой извлечение из Гражданского кодекса РФ. Вставьте в текст пропущенные слова.  Ответьте на вопросы по тексту.</w:t>
      </w:r>
    </w:p>
    <w:p w:rsidR="00A20006" w:rsidRDefault="00A20006" w:rsidP="00A86ABD">
      <w:pPr>
        <w:pStyle w:val="ConsPlusNormal"/>
        <w:ind w:firstLine="540"/>
        <w:jc w:val="both"/>
        <w:outlineLvl w:val="3"/>
      </w:pPr>
    </w:p>
    <w:p w:rsidR="00A20006" w:rsidRDefault="00A20006" w:rsidP="00A86ABD">
      <w:pPr>
        <w:pStyle w:val="ConsPlusNormal"/>
        <w:ind w:firstLine="540"/>
        <w:jc w:val="both"/>
        <w:outlineLvl w:val="3"/>
      </w:pPr>
    </w:p>
    <w:p w:rsidR="00A20006" w:rsidRPr="00710913" w:rsidRDefault="00A20006" w:rsidP="00A20006">
      <w:pPr>
        <w:spacing w:before="0" w:beforeAutospacing="0" w:after="20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09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-----------------------------------------линия отреза----------------------------------------------------------</w:t>
      </w:r>
    </w:p>
    <w:p w:rsidR="00A20006" w:rsidRDefault="00A20006" w:rsidP="00A86ABD">
      <w:pPr>
        <w:pStyle w:val="ConsPlusNormal"/>
        <w:ind w:firstLine="540"/>
        <w:jc w:val="both"/>
        <w:outlineLvl w:val="3"/>
      </w:pPr>
    </w:p>
    <w:p w:rsidR="00A20006" w:rsidRDefault="00A20006" w:rsidP="00A86ABD">
      <w:pPr>
        <w:pStyle w:val="ConsPlusNormal"/>
        <w:ind w:firstLine="540"/>
        <w:jc w:val="both"/>
        <w:outlineLvl w:val="3"/>
      </w:pPr>
    </w:p>
    <w:p w:rsidR="00A20006" w:rsidRDefault="00A20006" w:rsidP="00A86ABD">
      <w:pPr>
        <w:pStyle w:val="ConsPlusNormal"/>
        <w:ind w:firstLine="540"/>
        <w:jc w:val="both"/>
        <w:outlineLvl w:val="3"/>
      </w:pPr>
    </w:p>
    <w:p w:rsidR="00A20006" w:rsidRDefault="00A20006" w:rsidP="00A86ABD">
      <w:pPr>
        <w:pStyle w:val="ConsPlusNormal"/>
        <w:ind w:firstLine="540"/>
        <w:jc w:val="both"/>
        <w:outlineLvl w:val="3"/>
      </w:pPr>
    </w:p>
    <w:p w:rsidR="00A20006" w:rsidRDefault="00A20006" w:rsidP="00A86ABD">
      <w:pPr>
        <w:pStyle w:val="ConsPlusNormal"/>
        <w:ind w:firstLine="540"/>
        <w:jc w:val="both"/>
        <w:outlineLvl w:val="3"/>
      </w:pPr>
    </w:p>
    <w:p w:rsidR="00A20006" w:rsidRDefault="00A20006" w:rsidP="00A86ABD">
      <w:pPr>
        <w:pStyle w:val="ConsPlusNormal"/>
        <w:ind w:firstLine="540"/>
        <w:jc w:val="both"/>
        <w:outlineLvl w:val="3"/>
      </w:pPr>
    </w:p>
    <w:p w:rsidR="00A20006" w:rsidRDefault="00A20006" w:rsidP="00A86ABD">
      <w:pPr>
        <w:pStyle w:val="ConsPlusNormal"/>
        <w:ind w:firstLine="540"/>
        <w:jc w:val="both"/>
        <w:outlineLvl w:val="3"/>
      </w:pPr>
    </w:p>
    <w:p w:rsidR="00C95DDA" w:rsidRDefault="00C95DDA" w:rsidP="00A86ABD">
      <w:pPr>
        <w:pStyle w:val="ConsPlusNormal"/>
        <w:ind w:firstLine="540"/>
        <w:jc w:val="both"/>
        <w:outlineLvl w:val="3"/>
      </w:pPr>
      <w:r>
        <w:lastRenderedPageBreak/>
        <w:t>Статья 19. Имя гражданина</w:t>
      </w:r>
    </w:p>
    <w:p w:rsidR="00C95DDA" w:rsidRDefault="00C95DDA" w:rsidP="00A86ABD">
      <w:pPr>
        <w:pStyle w:val="ConsPlusNormal"/>
        <w:ind w:firstLine="540"/>
        <w:jc w:val="both"/>
      </w:pPr>
      <w:r>
        <w:t>1. Гражданин приобретает и осуществляет права и ________ (1) под своим именем, включающим фамилию и собственно имя, а также ________ (2), если иное не вытекает из закона или национального обычая.</w:t>
      </w:r>
    </w:p>
    <w:p w:rsidR="00C95DDA" w:rsidRDefault="00C95DDA" w:rsidP="00A86ABD">
      <w:pPr>
        <w:pStyle w:val="ConsPlusNormal"/>
        <w:ind w:firstLine="540"/>
        <w:jc w:val="both"/>
      </w:pPr>
      <w:r>
        <w:t>В случаях и в порядке, предусмотренных законом, гражданин может использовать _________ (3) (вымышленное имя).</w:t>
      </w:r>
    </w:p>
    <w:p w:rsidR="00C95DDA" w:rsidRDefault="00C95DDA" w:rsidP="00A86ABD">
      <w:pPr>
        <w:pStyle w:val="ConsPlusNormal"/>
        <w:ind w:firstLine="540"/>
        <w:jc w:val="both"/>
      </w:pPr>
      <w:r>
        <w:t>2. Гражданин вправе переменить свое имя в порядке, установленном законом. Перемена гражданином имени не является основанием для прекращения или изменения его прав и обязанностей, приобретенных под прежним именем.</w:t>
      </w:r>
    </w:p>
    <w:p w:rsidR="00C95DDA" w:rsidRDefault="00C95DDA" w:rsidP="00A86ABD">
      <w:pPr>
        <w:pStyle w:val="ConsPlusNormal"/>
        <w:ind w:firstLine="540"/>
        <w:jc w:val="both"/>
      </w:pPr>
      <w:r>
        <w:t>Гражданин обязан принимать необходимые ______ (4) для уведомления своих должников и кредиторов о перемене своего имени и несет риск последствий, вызванных отсутствием у этих лиц сведений о перемене его имени.</w:t>
      </w:r>
    </w:p>
    <w:p w:rsidR="00C95DDA" w:rsidRDefault="00C95DDA" w:rsidP="00A86ABD">
      <w:pPr>
        <w:pStyle w:val="ConsPlusNormal"/>
        <w:ind w:firstLine="540"/>
        <w:jc w:val="both"/>
      </w:pPr>
      <w:r>
        <w:t>Гражданин, переменивший имя, вправе требовать внесения за свой счет соответствующих изменений в _________(5), оформленные на его прежнее имя.</w:t>
      </w:r>
    </w:p>
    <w:p w:rsidR="00C95DDA" w:rsidRDefault="00C95DDA" w:rsidP="00A86ABD">
      <w:pPr>
        <w:pStyle w:val="ConsPlusNormal"/>
        <w:ind w:firstLine="540"/>
        <w:jc w:val="both"/>
      </w:pPr>
      <w:r>
        <w:t>3. Имя, полученное гражданином при ________(6), а также перемена имени подлежат регистрации в порядке, установленном для регистрации актов гражданского состояния.</w:t>
      </w:r>
    </w:p>
    <w:p w:rsidR="00C95DDA" w:rsidRDefault="00C95DDA" w:rsidP="00A86ABD">
      <w:pPr>
        <w:pStyle w:val="ConsPlusNormal"/>
        <w:ind w:firstLine="540"/>
        <w:jc w:val="both"/>
      </w:pPr>
      <w:r>
        <w:t>4. Приобретение прав и обязанностей под именем __________ (7) лица не допускается.</w:t>
      </w:r>
    </w:p>
    <w:p w:rsidR="00AD5026" w:rsidRDefault="00C95DDA" w:rsidP="00A86ABD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1)_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:rsidR="00C95DDA" w:rsidRDefault="00C95DDA" w:rsidP="00A86ABD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(2)________________________________</w:t>
      </w:r>
    </w:p>
    <w:p w:rsidR="00C95DDA" w:rsidRDefault="00C95DDA" w:rsidP="00A86ABD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(3)________________________________</w:t>
      </w:r>
    </w:p>
    <w:p w:rsidR="00C95DDA" w:rsidRDefault="00C95DDA" w:rsidP="00A86ABD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(4)________________________________</w:t>
      </w:r>
    </w:p>
    <w:p w:rsidR="00C95DDA" w:rsidRDefault="00C95DDA" w:rsidP="00A86ABD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(5)________________________________</w:t>
      </w:r>
    </w:p>
    <w:p w:rsidR="00C95DDA" w:rsidRDefault="00C95DDA" w:rsidP="00A86ABD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(6)________________________________</w:t>
      </w:r>
    </w:p>
    <w:p w:rsidR="00C95DDA" w:rsidRDefault="00C95DDA" w:rsidP="00A86ABD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(7)________________________________</w:t>
      </w:r>
    </w:p>
    <w:p w:rsidR="00C95DDA" w:rsidRDefault="00C95DDA" w:rsidP="00A86ABD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C95DDA" w:rsidRDefault="00C95DDA" w:rsidP="00A86ABD">
      <w:pPr>
        <w:pStyle w:val="a4"/>
        <w:numPr>
          <w:ilvl w:val="0"/>
          <w:numId w:val="2"/>
        </w:num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именно Гражданский Кодекс РФ, а не документ, регулирующий другие отрасли права</w:t>
      </w:r>
      <w:r w:rsidR="009C134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уделяет такое серьезное внимание использованию имени гражданина?</w:t>
      </w:r>
    </w:p>
    <w:p w:rsidR="009E13B9" w:rsidRDefault="009E13B9" w:rsidP="00A20006">
      <w:pPr>
        <w:pStyle w:val="a4"/>
        <w:spacing w:before="0" w:beforeAutospacing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2000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      </w:t>
      </w:r>
    </w:p>
    <w:p w:rsidR="00C95DDA" w:rsidRDefault="009C1348" w:rsidP="00A86ABD">
      <w:pPr>
        <w:pStyle w:val="a4"/>
        <w:numPr>
          <w:ilvl w:val="0"/>
          <w:numId w:val="2"/>
        </w:num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изменения, связанные с переменой имени, гражданин вправе требовать внести «за свой счет»?</w:t>
      </w:r>
    </w:p>
    <w:p w:rsidR="009E13B9" w:rsidRDefault="009E13B9" w:rsidP="00A20006">
      <w:pPr>
        <w:pStyle w:val="a4"/>
        <w:spacing w:before="0" w:beforeAutospacing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2000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A20006" w:rsidRPr="00C95DDA" w:rsidRDefault="00A20006" w:rsidP="00A20006">
      <w:pPr>
        <w:pStyle w:val="a4"/>
        <w:spacing w:before="0" w:beforeAutospacing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20006" w:rsidRPr="00C95DDA" w:rsidRDefault="00A20006" w:rsidP="00A20006">
      <w:pPr>
        <w:pStyle w:val="a4"/>
        <w:spacing w:before="0" w:beforeAutospacing="0"/>
        <w:ind w:left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D5026" w:rsidRDefault="00742C4F" w:rsidP="00A86ABD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 w:rsidR="00B36F60">
        <w:rPr>
          <w:rFonts w:ascii="Times New Roman" w:hAnsi="Times New Roman" w:cs="Times New Roman"/>
          <w:b/>
          <w:sz w:val="24"/>
          <w:szCs w:val="24"/>
        </w:rPr>
        <w:t>(20 баллов)</w:t>
      </w:r>
      <w:r w:rsidR="009E13B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Решите правовые задачи.</w:t>
      </w:r>
    </w:p>
    <w:p w:rsidR="00742C4F" w:rsidRDefault="00742C4F" w:rsidP="00A86ABD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Одним из </w:t>
      </w:r>
      <w:r w:rsidR="009A6A01">
        <w:rPr>
          <w:rFonts w:ascii="Times New Roman" w:hAnsi="Times New Roman" w:cs="Times New Roman"/>
          <w:sz w:val="24"/>
          <w:szCs w:val="24"/>
        </w:rPr>
        <w:t>условий освобождения от уголовной ответственности человека, совершившего преступление, является необходимая оборона. Рассмотрите две ситуации и оцените (дав необходимые пояснения), превышен или нет в каждой из них предел необходимой обороны.</w:t>
      </w:r>
    </w:p>
    <w:p w:rsidR="009A6A01" w:rsidRDefault="009A6A01" w:rsidP="00A86ABD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6.1.1. 20-летний студент Сысуев </w:t>
      </w:r>
      <w:r w:rsidR="001B79DD">
        <w:rPr>
          <w:rFonts w:ascii="Times New Roman" w:hAnsi="Times New Roman" w:cs="Times New Roman"/>
          <w:sz w:val="24"/>
          <w:szCs w:val="24"/>
        </w:rPr>
        <w:t xml:space="preserve">поздно вечером </w:t>
      </w:r>
      <w:r>
        <w:rPr>
          <w:rFonts w:ascii="Times New Roman" w:hAnsi="Times New Roman" w:cs="Times New Roman"/>
          <w:sz w:val="24"/>
          <w:szCs w:val="24"/>
        </w:rPr>
        <w:t>возвращался в общежитие через парк. К нему подошли трое молодых людей и попросили закурить. Получив отказ, они избили Сысуева</w:t>
      </w:r>
      <w:r w:rsidR="001B79DD">
        <w:rPr>
          <w:rFonts w:ascii="Times New Roman" w:hAnsi="Times New Roman" w:cs="Times New Roman"/>
          <w:sz w:val="24"/>
          <w:szCs w:val="24"/>
        </w:rPr>
        <w:t xml:space="preserve"> и ушли</w:t>
      </w:r>
      <w:r>
        <w:rPr>
          <w:rFonts w:ascii="Times New Roman" w:hAnsi="Times New Roman" w:cs="Times New Roman"/>
          <w:sz w:val="24"/>
          <w:szCs w:val="24"/>
        </w:rPr>
        <w:t xml:space="preserve">. Тот, добравшись до общежития, рассказал о случившемся </w:t>
      </w:r>
      <w:r w:rsidR="005366D7">
        <w:rPr>
          <w:rFonts w:ascii="Times New Roman" w:hAnsi="Times New Roman" w:cs="Times New Roman"/>
          <w:sz w:val="24"/>
          <w:szCs w:val="24"/>
        </w:rPr>
        <w:t xml:space="preserve">пятерым </w:t>
      </w:r>
      <w:r>
        <w:rPr>
          <w:rFonts w:ascii="Times New Roman" w:hAnsi="Times New Roman" w:cs="Times New Roman"/>
          <w:sz w:val="24"/>
          <w:szCs w:val="24"/>
        </w:rPr>
        <w:t>друзьям, которые разыскали обидчиков и избили их, нанеся повреждения средней тяжести.</w:t>
      </w:r>
    </w:p>
    <w:p w:rsidR="009A6A01" w:rsidRDefault="009A6A01" w:rsidP="00A86ABD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6.1.2. Медсестра возвращалась с дежурства поздно вечером</w:t>
      </w:r>
      <w:r w:rsidR="001B79DD">
        <w:rPr>
          <w:rFonts w:ascii="Times New Roman" w:hAnsi="Times New Roman" w:cs="Times New Roman"/>
          <w:sz w:val="24"/>
          <w:szCs w:val="24"/>
        </w:rPr>
        <w:t xml:space="preserve"> через парк</w:t>
      </w:r>
      <w:r>
        <w:rPr>
          <w:rFonts w:ascii="Times New Roman" w:hAnsi="Times New Roman" w:cs="Times New Roman"/>
          <w:sz w:val="24"/>
          <w:szCs w:val="24"/>
        </w:rPr>
        <w:t>. К ней подошел</w:t>
      </w:r>
      <w:r w:rsidR="001B79DD">
        <w:rPr>
          <w:rFonts w:ascii="Times New Roman" w:hAnsi="Times New Roman" w:cs="Times New Roman"/>
          <w:sz w:val="24"/>
          <w:szCs w:val="24"/>
        </w:rPr>
        <w:t>, выскочив из-за дерева,</w:t>
      </w:r>
      <w:r>
        <w:rPr>
          <w:rFonts w:ascii="Times New Roman" w:hAnsi="Times New Roman" w:cs="Times New Roman"/>
          <w:sz w:val="24"/>
          <w:szCs w:val="24"/>
        </w:rPr>
        <w:t xml:space="preserve"> мужчина и, угрожая ножом, потребовал отдать деньги и мобильник. Девушка открыла сумочку, в которой оказались оставленные после дежурства хирургические </w:t>
      </w:r>
      <w:r>
        <w:rPr>
          <w:rFonts w:ascii="Times New Roman" w:hAnsi="Times New Roman" w:cs="Times New Roman"/>
          <w:sz w:val="24"/>
          <w:szCs w:val="24"/>
        </w:rPr>
        <w:lastRenderedPageBreak/>
        <w:t>ножницы. Она нанесла ими два удара в живот нападавшему. Тот попытался схватить девушку, но</w:t>
      </w:r>
      <w:r w:rsidR="005366D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получив удар ножницами в лицо, бросился бежать. Медсестра отправилась в полицию, где обо всем рассказала. Горе-грабителя задержали.</w:t>
      </w:r>
    </w:p>
    <w:p w:rsidR="009E13B9" w:rsidRDefault="009E13B9" w:rsidP="00A86ABD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79DD" w:rsidRDefault="001B79DD" w:rsidP="00A86ABD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</w:t>
      </w:r>
      <w:r w:rsidR="00313BA0">
        <w:rPr>
          <w:rFonts w:ascii="Times New Roman" w:hAnsi="Times New Roman" w:cs="Times New Roman"/>
          <w:sz w:val="24"/>
          <w:szCs w:val="24"/>
        </w:rPr>
        <w:t xml:space="preserve"> Десятиклассники отдыхали в спортивном лагере. Одному из них, оказавшемуся именинником, родители привезли в подарок дорогой планшетный компьютер. Когда тот был на тренировке, двое его соседей по комнате взяли планшет, пытались настроить в нем игру, нечаянно уронили и разбили экран. Имело ли место здесь правонарушение? Каков вид ответственности за него, и на кого эта ответственность будет возложена?</w:t>
      </w:r>
    </w:p>
    <w:p w:rsidR="009E13B9" w:rsidRDefault="009E13B9" w:rsidP="00A86ABD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25D57" w:rsidRDefault="00B25D57" w:rsidP="00A86ABD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</w:p>
    <w:p w:rsidR="009E13B9" w:rsidRDefault="009E13B9" w:rsidP="00A86ABD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</w:p>
    <w:p w:rsidR="009E13B9" w:rsidRDefault="009E13B9" w:rsidP="00A86ABD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</w:p>
    <w:p w:rsidR="009E13B9" w:rsidRDefault="009E13B9" w:rsidP="00A86ABD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</w:p>
    <w:p w:rsidR="009E13B9" w:rsidRDefault="009E13B9" w:rsidP="00A86ABD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</w:p>
    <w:p w:rsidR="009E13B9" w:rsidRDefault="009E13B9" w:rsidP="00A86ABD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9E13B9" w:rsidTr="009E13B9">
        <w:tc>
          <w:tcPr>
            <w:tcW w:w="1367" w:type="dxa"/>
          </w:tcPr>
          <w:p w:rsidR="009E13B9" w:rsidRDefault="009E13B9" w:rsidP="00A86ABD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9E13B9" w:rsidRDefault="009E13B9" w:rsidP="00A86ABD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(18)</w:t>
            </w:r>
          </w:p>
        </w:tc>
        <w:tc>
          <w:tcPr>
            <w:tcW w:w="1367" w:type="dxa"/>
          </w:tcPr>
          <w:p w:rsidR="009E13B9" w:rsidRDefault="009E13B9" w:rsidP="00A86ABD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E13B9" w:rsidRDefault="009E13B9" w:rsidP="00A86ABD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(12)</w:t>
            </w:r>
          </w:p>
        </w:tc>
        <w:tc>
          <w:tcPr>
            <w:tcW w:w="1367" w:type="dxa"/>
          </w:tcPr>
          <w:p w:rsidR="009E13B9" w:rsidRDefault="009E13B9" w:rsidP="00A86ABD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9E13B9" w:rsidRDefault="009E13B9" w:rsidP="00A86ABD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(12)</w:t>
            </w:r>
          </w:p>
        </w:tc>
        <w:tc>
          <w:tcPr>
            <w:tcW w:w="1367" w:type="dxa"/>
          </w:tcPr>
          <w:p w:rsidR="009E13B9" w:rsidRDefault="009E13B9" w:rsidP="00A86ABD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9E13B9" w:rsidRDefault="009E13B9" w:rsidP="00A86ABD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(15)</w:t>
            </w:r>
          </w:p>
        </w:tc>
        <w:tc>
          <w:tcPr>
            <w:tcW w:w="1367" w:type="dxa"/>
          </w:tcPr>
          <w:p w:rsidR="009E13B9" w:rsidRDefault="009E13B9" w:rsidP="00A86ABD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9E13B9" w:rsidRDefault="009E13B9" w:rsidP="00A86ABD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(23)</w:t>
            </w:r>
          </w:p>
        </w:tc>
        <w:tc>
          <w:tcPr>
            <w:tcW w:w="1368" w:type="dxa"/>
          </w:tcPr>
          <w:p w:rsidR="009E13B9" w:rsidRDefault="009E13B9" w:rsidP="00A86ABD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9E13B9" w:rsidRDefault="009E13B9" w:rsidP="00A86ABD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(20)</w:t>
            </w:r>
          </w:p>
        </w:tc>
        <w:tc>
          <w:tcPr>
            <w:tcW w:w="1368" w:type="dxa"/>
          </w:tcPr>
          <w:p w:rsidR="009E13B9" w:rsidRDefault="009E13B9" w:rsidP="00A86ABD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9E13B9" w:rsidRDefault="009E13B9" w:rsidP="00A86ABD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(100)</w:t>
            </w:r>
          </w:p>
        </w:tc>
      </w:tr>
      <w:tr w:rsidR="009E13B9" w:rsidTr="009E13B9">
        <w:tc>
          <w:tcPr>
            <w:tcW w:w="1367" w:type="dxa"/>
          </w:tcPr>
          <w:p w:rsidR="009E13B9" w:rsidRDefault="009E13B9" w:rsidP="00A86ABD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13B9" w:rsidRDefault="009E13B9" w:rsidP="00A86ABD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13B9" w:rsidRDefault="009E13B9" w:rsidP="00A86ABD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E13B9" w:rsidRDefault="009E13B9" w:rsidP="00A86ABD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E13B9" w:rsidRDefault="009E13B9" w:rsidP="00A86ABD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E13B9" w:rsidRDefault="009E13B9" w:rsidP="00A86ABD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E13B9" w:rsidRDefault="009E13B9" w:rsidP="00A86ABD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E13B9" w:rsidRDefault="009E13B9" w:rsidP="00A86ABD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E13B9" w:rsidRDefault="009E13B9" w:rsidP="00A86ABD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E13B9" w:rsidRPr="00627214" w:rsidRDefault="009E13B9" w:rsidP="00627214">
      <w:pPr>
        <w:rPr>
          <w:rFonts w:ascii="Times New Roman" w:hAnsi="Times New Roman" w:cs="Times New Roman"/>
          <w:b/>
          <w:sz w:val="24"/>
          <w:szCs w:val="24"/>
        </w:rPr>
      </w:pPr>
    </w:p>
    <w:p w:rsidR="009B49AF" w:rsidRPr="00627214" w:rsidRDefault="009B49AF">
      <w:pPr>
        <w:rPr>
          <w:rFonts w:ascii="Times New Roman" w:hAnsi="Times New Roman" w:cs="Times New Roman"/>
          <w:b/>
          <w:sz w:val="24"/>
          <w:szCs w:val="24"/>
        </w:rPr>
      </w:pPr>
    </w:p>
    <w:sectPr w:rsidR="009B49AF" w:rsidRPr="00627214" w:rsidSect="00A20006">
      <w:headerReference w:type="default" r:id="rId7"/>
      <w:pgSz w:w="11906" w:h="16838"/>
      <w:pgMar w:top="993" w:right="707" w:bottom="709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239" w:rsidRDefault="00E36239" w:rsidP="00A86ABD">
      <w:pPr>
        <w:spacing w:before="0"/>
      </w:pPr>
      <w:r>
        <w:separator/>
      </w:r>
    </w:p>
  </w:endnote>
  <w:endnote w:type="continuationSeparator" w:id="0">
    <w:p w:rsidR="00E36239" w:rsidRDefault="00E36239" w:rsidP="00A86AB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239" w:rsidRDefault="00E36239" w:rsidP="00A86ABD">
      <w:pPr>
        <w:spacing w:before="0"/>
      </w:pPr>
      <w:r>
        <w:separator/>
      </w:r>
    </w:p>
  </w:footnote>
  <w:footnote w:type="continuationSeparator" w:id="0">
    <w:p w:rsidR="00E36239" w:rsidRDefault="00E36239" w:rsidP="00A86AB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ABD" w:rsidRPr="00A86ABD" w:rsidRDefault="00A86ABD" w:rsidP="00A86ABD">
    <w:pPr>
      <w:spacing w:before="0" w:beforeAutospacing="0"/>
      <w:jc w:val="center"/>
      <w:rPr>
        <w:rFonts w:ascii="Times New Roman" w:hAnsi="Times New Roman" w:cs="Times New Roman"/>
        <w:b/>
        <w:sz w:val="24"/>
        <w:szCs w:val="24"/>
      </w:rPr>
    </w:pPr>
    <w:r w:rsidRPr="00A86ABD">
      <w:rPr>
        <w:rFonts w:ascii="Times New Roman" w:hAnsi="Times New Roman" w:cs="Times New Roman"/>
        <w:b/>
        <w:sz w:val="24"/>
        <w:szCs w:val="24"/>
      </w:rPr>
      <w:t>ВСЕРОССИЙСКАЯ ОЛИМПИАДА ШКОЛЬНИКОВ 2018-2019 гг.</w:t>
    </w:r>
  </w:p>
  <w:p w:rsidR="00A86ABD" w:rsidRDefault="00A86ABD" w:rsidP="00A86ABD">
    <w:pPr>
      <w:spacing w:before="0" w:beforeAutospacing="0"/>
      <w:jc w:val="center"/>
    </w:pPr>
    <w:r w:rsidRPr="00A86ABD">
      <w:rPr>
        <w:rFonts w:ascii="Times New Roman" w:hAnsi="Times New Roman" w:cs="Times New Roman"/>
        <w:b/>
        <w:sz w:val="24"/>
        <w:szCs w:val="24"/>
      </w:rPr>
      <w:t>Право.  Школьный этап (100 баллов).  9 класс (45 мин)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380E6A"/>
    <w:multiLevelType w:val="hybridMultilevel"/>
    <w:tmpl w:val="5FDCE1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A52802"/>
    <w:multiLevelType w:val="hybridMultilevel"/>
    <w:tmpl w:val="7B8AF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0229D2"/>
    <w:multiLevelType w:val="hybridMultilevel"/>
    <w:tmpl w:val="3586C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380B"/>
    <w:rsid w:val="00085D43"/>
    <w:rsid w:val="001B79DD"/>
    <w:rsid w:val="00256D9C"/>
    <w:rsid w:val="002614E9"/>
    <w:rsid w:val="00313BA0"/>
    <w:rsid w:val="00355A96"/>
    <w:rsid w:val="003B1916"/>
    <w:rsid w:val="00457EE8"/>
    <w:rsid w:val="005366D7"/>
    <w:rsid w:val="005D1A36"/>
    <w:rsid w:val="00627214"/>
    <w:rsid w:val="00722E4C"/>
    <w:rsid w:val="00742C4F"/>
    <w:rsid w:val="0074351E"/>
    <w:rsid w:val="0075380B"/>
    <w:rsid w:val="007C51DC"/>
    <w:rsid w:val="007F0D3D"/>
    <w:rsid w:val="00855A06"/>
    <w:rsid w:val="00917F00"/>
    <w:rsid w:val="009A6A01"/>
    <w:rsid w:val="009B49AF"/>
    <w:rsid w:val="009C1348"/>
    <w:rsid w:val="009E13B9"/>
    <w:rsid w:val="00A20006"/>
    <w:rsid w:val="00A86ABD"/>
    <w:rsid w:val="00AD5026"/>
    <w:rsid w:val="00B25D57"/>
    <w:rsid w:val="00B36F60"/>
    <w:rsid w:val="00C95DDA"/>
    <w:rsid w:val="00D050D9"/>
    <w:rsid w:val="00D94732"/>
    <w:rsid w:val="00E36239"/>
    <w:rsid w:val="00FF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EE8D86"/>
  <w15:docId w15:val="{E83517E6-D1DB-417C-A511-3D4D2D247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6D9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0D3D"/>
    <w:pPr>
      <w:ind w:left="720"/>
      <w:contextualSpacing/>
    </w:pPr>
  </w:style>
  <w:style w:type="paragraph" w:customStyle="1" w:styleId="ConsPlusNormal">
    <w:name w:val="ConsPlusNormal"/>
    <w:rsid w:val="00C95DDA"/>
    <w:pPr>
      <w:widowControl w:val="0"/>
      <w:autoSpaceDE w:val="0"/>
      <w:autoSpaceDN w:val="0"/>
      <w:adjustRightInd w:val="0"/>
      <w:spacing w:before="0" w:beforeAutospacing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86ABD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A86ABD"/>
  </w:style>
  <w:style w:type="paragraph" w:styleId="a7">
    <w:name w:val="footer"/>
    <w:basedOn w:val="a"/>
    <w:link w:val="a8"/>
    <w:uiPriority w:val="99"/>
    <w:unhideWhenUsed/>
    <w:rsid w:val="00A86ABD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A86ABD"/>
  </w:style>
  <w:style w:type="table" w:customStyle="1" w:styleId="11">
    <w:name w:val="Сетка таблицы11"/>
    <w:basedOn w:val="a1"/>
    <w:next w:val="a3"/>
    <w:rsid w:val="00A20006"/>
    <w:pPr>
      <w:spacing w:before="0" w:beforeAutospacing="0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4</Pages>
  <Words>1699</Words>
  <Characters>9686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Чазова Лариса Алексеевна</cp:lastModifiedBy>
  <cp:revision>3</cp:revision>
  <dcterms:created xsi:type="dcterms:W3CDTF">2018-07-16T18:08:00Z</dcterms:created>
  <dcterms:modified xsi:type="dcterms:W3CDTF">2018-09-27T07:27:00Z</dcterms:modified>
</cp:coreProperties>
</file>